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ISO28000供应链安全管理体系的国际标准</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1.概念</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28000是一个管理体系规范，是专门为物流公司和涉及管理供应链运作的组织开发的。ISO28000适用于任何规模和任何类型的涉及采购、制造、服务、仓储、运输和或销售过程的组织，只要他们希望为其供应链实施并维持一个安全的管理体系，它为跻身于或依赖于物流行业的组织提供了框架，用以识别对其供应链安全保障非常关键的要素。通过该规范可以向规章制订者相关权力机关、顾客潜在顾客和其他相关组织展示一个有力且安全的供应链管理体系；确保一个供应链内服务提供者的方法途径是协调一致的。</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2.版本发展</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 xml:space="preserve">ISO/DIS 28000为该标准的更新版本草案，将于二零零七年稍后时间发布为完整的国际标准。近期，ISO已发布下列标准：　</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 xml:space="preserve">ISO 28000:2007供应链安全管理体系规范　</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 28001：2007 供应链安全管理体系———实施供应链安全的实践———评估和计划的要求和指南；</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 28003：2007 供应链安全管理体系———对供应链安全管理体系审核和认证组织的要求；</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 28004：2007 供应链安全管理体系———SO28000应用指南。</w:t>
      </w:r>
    </w:p>
    <w:p w:rsidR="002D567F" w:rsidRPr="002D567F" w:rsidRDefault="002D567F" w:rsidP="002D567F">
      <w:pPr>
        <w:rPr>
          <w:rFonts w:ascii="微软雅黑" w:eastAsia="微软雅黑" w:hAnsi="微软雅黑"/>
          <w:sz w:val="18"/>
          <w:szCs w:val="18"/>
        </w:rPr>
      </w:pP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3.好处：</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 xml:space="preserve">向规章制订者/相关权力机关、顾客/潜在顾客和其他相关组织展示一个有力且安全的供应链管理体系； 一致性—— 确保一个供应链内服务提供者的方法途径是协调一致的； 顾客满意——证实满足客户要求的能力； 风险管理——有助于评估安全风险，并实施控制措施和降低风险的途径，以管理供应链潜在的安全隐患和影响； 方便整合——ISO28000是一个以策划－实施－检查－改进（PDCA）循环原则为基础的管理体系，以公认的ISO14001标准为原型。也就是说，已经熟悉ISO14001运用的立基于风险的方法的组织在分析供应链安全风险和隐患时可以使用类似的方法； 成为可选择的供应商——向海关当局证明组织管理供应链内部安全问题的能力。当组织考虑申请成为合格的经济运营商（AEO）要满足许多要求时，实施ISO28000就变得更加重要。 </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符合国际性供应链安全管理要求，缓解风险 优化程序，确保供应链不中断 加强质量保证生产商控制 避免不必要的损失 合并现在与运输相关的安全性标准到一个单一的管理体系 证明是现今运输安全按行的先驱 避免重复的认证费用 在您客户、当局、投资者前展示自己的专业性和认可性。</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4.适用范围：</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ISO28000是一个管理体系规范，是专门为物流公司和涉及管理供应链运作的组织开发的。该规范于2007年9月由国际标准组织（ISO）颁布。</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ISO28000适用于任何规模和任何类型的涉及采购、制造、服务、仓储、运输和/或销售过程的组织，只要他们希望为其供应链实施并维持一个安全的管理体系</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2D567F" w:rsidRPr="002D567F" w:rsidRDefault="002D567F" w:rsidP="002D567F">
      <w:pPr>
        <w:rPr>
          <w:rFonts w:ascii="微软雅黑" w:eastAsia="微软雅黑" w:hAnsi="微软雅黑" w:hint="eastAsia"/>
          <w:sz w:val="18"/>
          <w:szCs w:val="18"/>
        </w:rPr>
      </w:pPr>
      <w:r w:rsidRPr="002D567F">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p w:rsidR="00A34FC8" w:rsidRPr="002D567F" w:rsidRDefault="00B5672F" w:rsidP="002D567F">
      <w:pPr>
        <w:rPr>
          <w:rFonts w:ascii="微软雅黑" w:eastAsia="微软雅黑" w:hAnsi="微软雅黑"/>
          <w:sz w:val="18"/>
          <w:szCs w:val="18"/>
        </w:rPr>
      </w:pPr>
    </w:p>
    <w:sectPr w:rsidR="00A34FC8" w:rsidRPr="002D567F"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672F" w:rsidRDefault="00B5672F" w:rsidP="002D567F">
      <w:r>
        <w:separator/>
      </w:r>
    </w:p>
  </w:endnote>
  <w:endnote w:type="continuationSeparator" w:id="1">
    <w:p w:rsidR="00B5672F" w:rsidRDefault="00B5672F" w:rsidP="002D56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672F" w:rsidRDefault="00B5672F" w:rsidP="002D567F">
      <w:r>
        <w:separator/>
      </w:r>
    </w:p>
  </w:footnote>
  <w:footnote w:type="continuationSeparator" w:id="1">
    <w:p w:rsidR="00B5672F" w:rsidRDefault="00B5672F" w:rsidP="002D56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F489D"/>
    <w:rsid w:val="00161941"/>
    <w:rsid w:val="00171E9B"/>
    <w:rsid w:val="00194134"/>
    <w:rsid w:val="001B6422"/>
    <w:rsid w:val="002D567F"/>
    <w:rsid w:val="00335B53"/>
    <w:rsid w:val="00464DF3"/>
    <w:rsid w:val="004A4AE3"/>
    <w:rsid w:val="00553EB7"/>
    <w:rsid w:val="005E5E5A"/>
    <w:rsid w:val="00B33C09"/>
    <w:rsid w:val="00B5672F"/>
    <w:rsid w:val="00C0465C"/>
    <w:rsid w:val="00CF489D"/>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89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F489D"/>
    <w:pPr>
      <w:widowControl/>
      <w:spacing w:before="100" w:beforeAutospacing="1" w:after="100" w:afterAutospacing="1"/>
      <w:jc w:val="left"/>
    </w:pPr>
    <w:rPr>
      <w:rFonts w:ascii="宋体" w:hAnsi="宋体" w:cs="宋体"/>
      <w:kern w:val="0"/>
      <w:sz w:val="24"/>
    </w:rPr>
  </w:style>
  <w:style w:type="paragraph" w:styleId="a4">
    <w:name w:val="header"/>
    <w:basedOn w:val="a"/>
    <w:link w:val="Char"/>
    <w:uiPriority w:val="99"/>
    <w:semiHidden/>
    <w:unhideWhenUsed/>
    <w:rsid w:val="002D56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2D567F"/>
    <w:rPr>
      <w:rFonts w:ascii="Times New Roman" w:eastAsia="宋体" w:hAnsi="Times New Roman" w:cs="Times New Roman"/>
      <w:sz w:val="18"/>
      <w:szCs w:val="18"/>
    </w:rPr>
  </w:style>
  <w:style w:type="paragraph" w:styleId="a5">
    <w:name w:val="footer"/>
    <w:basedOn w:val="a"/>
    <w:link w:val="Char0"/>
    <w:uiPriority w:val="99"/>
    <w:semiHidden/>
    <w:unhideWhenUsed/>
    <w:rsid w:val="002D567F"/>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2D567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1143</Characters>
  <Application>Microsoft Office Word</Application>
  <DocSecurity>0</DocSecurity>
  <Lines>9</Lines>
  <Paragraphs>2</Paragraphs>
  <ScaleCrop>false</ScaleCrop>
  <Company/>
  <LinksUpToDate>false</LinksUpToDate>
  <CharactersWithSpaces>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2</cp:revision>
  <dcterms:created xsi:type="dcterms:W3CDTF">2014-07-29T01:55:00Z</dcterms:created>
  <dcterms:modified xsi:type="dcterms:W3CDTF">2014-11-05T08:08:00Z</dcterms:modified>
</cp:coreProperties>
</file>